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E0124" w14:textId="26FBAEAB" w:rsidR="00E64567" w:rsidRPr="00E64567" w:rsidRDefault="00514FC7" w:rsidP="00E64567">
      <w:pPr>
        <w:jc w:val="center"/>
        <w:rPr>
          <w:rFonts w:ascii="Verdana" w:eastAsia="Verdana" w:hAnsi="Verdana" w:cs="Verdana"/>
          <w:b/>
          <w:bCs/>
          <w:color w:val="000000"/>
          <w:sz w:val="22"/>
          <w:szCs w:val="22"/>
        </w:rPr>
      </w:pPr>
      <w:r w:rsidRPr="00514FC7">
        <w:rPr>
          <w:rFonts w:ascii="Verdana" w:eastAsia="Verdana" w:hAnsi="Verdana" w:cs="Verdana"/>
          <w:b/>
          <w:bCs/>
          <w:color w:val="000000"/>
          <w:sz w:val="22"/>
          <w:szCs w:val="22"/>
        </w:rPr>
        <w:t>Imprese in recupero, ma la crescita resta frenata</w:t>
      </w:r>
    </w:p>
    <w:p w14:paraId="741887DA" w14:textId="7041E3A6" w:rsidR="00C63D8D" w:rsidRPr="00E64567" w:rsidRDefault="00514FC7" w:rsidP="00E64567">
      <w:pPr>
        <w:jc w:val="center"/>
        <w:rPr>
          <w:rFonts w:ascii="Verdana" w:eastAsia="Verdana" w:hAnsi="Verdana" w:cs="Verdana"/>
          <w:i/>
          <w:color w:val="000000"/>
          <w:sz w:val="22"/>
          <w:szCs w:val="22"/>
        </w:rPr>
      </w:pPr>
      <w:r w:rsidRPr="00514FC7">
        <w:rPr>
          <w:rFonts w:ascii="Verdana" w:eastAsia="Verdana" w:hAnsi="Verdana" w:cs="Verdana"/>
          <w:color w:val="000000"/>
          <w:sz w:val="22"/>
          <w:szCs w:val="22"/>
        </w:rPr>
        <w:t>Dati elaborati dall’Ufficio Studi, statistica e politiche economiche della Camera di Commercio di Lucc</w:t>
      </w:r>
      <w:r>
        <w:rPr>
          <w:rFonts w:ascii="Verdana" w:eastAsia="Verdana" w:hAnsi="Verdana" w:cs="Verdana"/>
          <w:color w:val="000000"/>
          <w:sz w:val="22"/>
          <w:szCs w:val="22"/>
        </w:rPr>
        <w:t>a</w:t>
      </w:r>
    </w:p>
    <w:p w14:paraId="43A077A7" w14:textId="77777777" w:rsidR="00514FC7" w:rsidRDefault="00514FC7" w:rsidP="00514FC7">
      <w:pPr>
        <w:jc w:val="both"/>
        <w:rPr>
          <w:rFonts w:ascii="Verdana" w:eastAsia="Verdana" w:hAnsi="Verdana" w:cs="Verdana"/>
          <w:bCs/>
          <w:i/>
          <w:color w:val="000000"/>
          <w:sz w:val="22"/>
          <w:szCs w:val="22"/>
        </w:rPr>
      </w:pPr>
    </w:p>
    <w:p w14:paraId="4A058339" w14:textId="497FB71C" w:rsidR="00514FC7" w:rsidRPr="00514FC7" w:rsidRDefault="00332DA1" w:rsidP="00514FC7">
      <w:pPr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  <w:r>
        <w:rPr>
          <w:rFonts w:ascii="Verdana" w:eastAsia="Verdana" w:hAnsi="Verdana" w:cs="Verdana"/>
          <w:bCs/>
          <w:i/>
          <w:color w:val="000000"/>
          <w:sz w:val="22"/>
          <w:szCs w:val="22"/>
        </w:rPr>
        <w:t xml:space="preserve">Lucca, </w:t>
      </w:r>
      <w:r w:rsidR="00514FC7">
        <w:rPr>
          <w:rFonts w:ascii="Verdana" w:eastAsia="Verdana" w:hAnsi="Verdana" w:cs="Verdana"/>
          <w:bCs/>
          <w:i/>
          <w:color w:val="000000"/>
          <w:sz w:val="22"/>
          <w:szCs w:val="22"/>
        </w:rPr>
        <w:t>11 novembre</w:t>
      </w:r>
      <w:r>
        <w:rPr>
          <w:rFonts w:ascii="Verdana" w:eastAsia="Verdana" w:hAnsi="Verdana" w:cs="Verdana"/>
          <w:bCs/>
          <w:i/>
          <w:color w:val="000000"/>
          <w:sz w:val="22"/>
          <w:szCs w:val="22"/>
        </w:rPr>
        <w:t xml:space="preserve"> 2021 </w:t>
      </w:r>
      <w:r>
        <w:rPr>
          <w:rFonts w:ascii="Verdana" w:eastAsia="Verdana" w:hAnsi="Verdana" w:cs="Verdana"/>
          <w:bCs/>
          <w:color w:val="000000"/>
          <w:sz w:val="22"/>
          <w:szCs w:val="22"/>
        </w:rPr>
        <w:t>–</w:t>
      </w:r>
      <w:r w:rsidR="00E64567">
        <w:rPr>
          <w:rFonts w:ascii="Verdana" w:eastAsia="Verdana" w:hAnsi="Verdana" w:cs="Verdana"/>
          <w:bCs/>
          <w:color w:val="000000"/>
          <w:sz w:val="22"/>
          <w:szCs w:val="22"/>
        </w:rPr>
        <w:t xml:space="preserve"> </w:t>
      </w:r>
      <w:r w:rsidR="00514FC7" w:rsidRPr="00514FC7">
        <w:rPr>
          <w:rFonts w:ascii="Verdana" w:eastAsia="Verdana" w:hAnsi="Verdana" w:cs="Verdana"/>
          <w:bCs/>
          <w:color w:val="000000"/>
          <w:sz w:val="22"/>
          <w:szCs w:val="22"/>
        </w:rPr>
        <w:t xml:space="preserve">Resta frenata la crescita del tessuto imprenditoriale lucchese: nel corso dei primi 9 mesi dell’anno le </w:t>
      </w:r>
      <w:r w:rsidR="00514FC7" w:rsidRPr="00053B11">
        <w:rPr>
          <w:rFonts w:ascii="Verdana" w:eastAsia="Verdana" w:hAnsi="Verdana" w:cs="Verdana"/>
          <w:b/>
          <w:color w:val="000000"/>
          <w:sz w:val="22"/>
          <w:szCs w:val="22"/>
        </w:rPr>
        <w:t>iscrizioni</w:t>
      </w:r>
      <w:r w:rsidR="00514FC7" w:rsidRPr="00514FC7">
        <w:rPr>
          <w:rFonts w:ascii="Verdana" w:eastAsia="Verdana" w:hAnsi="Verdana" w:cs="Verdana"/>
          <w:bCs/>
          <w:color w:val="000000"/>
          <w:sz w:val="22"/>
          <w:szCs w:val="22"/>
        </w:rPr>
        <w:t xml:space="preserve"> al Registro delle Imprese di Lucca sono state </w:t>
      </w:r>
      <w:r w:rsidR="00514FC7" w:rsidRPr="00053B11">
        <w:rPr>
          <w:rFonts w:ascii="Verdana" w:eastAsia="Verdana" w:hAnsi="Verdana" w:cs="Verdana"/>
          <w:b/>
          <w:color w:val="000000"/>
          <w:sz w:val="22"/>
          <w:szCs w:val="22"/>
        </w:rPr>
        <w:t>1.729</w:t>
      </w:r>
      <w:r w:rsidR="00514FC7" w:rsidRPr="00514FC7">
        <w:rPr>
          <w:rFonts w:ascii="Verdana" w:eastAsia="Verdana" w:hAnsi="Verdana" w:cs="Verdana"/>
          <w:bCs/>
          <w:color w:val="000000"/>
          <w:sz w:val="22"/>
          <w:szCs w:val="22"/>
        </w:rPr>
        <w:t>, un valore superiore di 158 unità rispetto a quanto registrato nello stesso periodo del 2020 quando però la dinamica imprenditoriale era stata influenzata negativamente dallo scoppio della pandemia. Nel periodo gennaio-settembre 2019, invece, le iscrizioni erano risultate 1.947. Le cessazioni (non d’ufficio) nel periodo gennaio-settembre 2021 si sono fermate a 1.201 unità, al disotto delle 1.439 rilevate nell’analogo periodo del 2020.</w:t>
      </w:r>
    </w:p>
    <w:p w14:paraId="5088036A" w14:textId="77777777" w:rsidR="00514FC7" w:rsidRPr="00514FC7" w:rsidRDefault="00514FC7" w:rsidP="00514FC7">
      <w:pPr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  <w:r w:rsidRPr="00514FC7">
        <w:rPr>
          <w:rFonts w:ascii="Verdana" w:eastAsia="Verdana" w:hAnsi="Verdana" w:cs="Verdana"/>
          <w:bCs/>
          <w:color w:val="000000"/>
          <w:sz w:val="22"/>
          <w:szCs w:val="22"/>
        </w:rPr>
        <w:t>È cresciuta la numerosità delle imprese attive, che si sono portate a quota 36.598 a fine settembre 2021 evidenziando una crescita di 376 unità (+1,0%) rispetto a dodici mesi prima e di 133 unità rispetto al mese di luglio.</w:t>
      </w:r>
    </w:p>
    <w:p w14:paraId="0CF7CDF5" w14:textId="77777777" w:rsidR="00514FC7" w:rsidRPr="00514FC7" w:rsidRDefault="00514FC7" w:rsidP="00514FC7">
      <w:pPr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  <w:r w:rsidRPr="00514FC7">
        <w:rPr>
          <w:rFonts w:ascii="Verdana" w:eastAsia="Verdana" w:hAnsi="Verdana" w:cs="Verdana"/>
          <w:bCs/>
          <w:color w:val="000000"/>
          <w:sz w:val="22"/>
          <w:szCs w:val="22"/>
        </w:rPr>
        <w:t>In Toscana le imprese attive sono diminuite del -0,2% rispetto a settembre 2020, mentre in Italia si è rilevata una crescita del +0,9%.</w:t>
      </w:r>
    </w:p>
    <w:p w14:paraId="19A4D851" w14:textId="77777777" w:rsidR="00514FC7" w:rsidRPr="00514FC7" w:rsidRDefault="00514FC7" w:rsidP="00514FC7">
      <w:pPr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  <w:r w:rsidRPr="00514FC7">
        <w:rPr>
          <w:rFonts w:ascii="Verdana" w:eastAsia="Verdana" w:hAnsi="Verdana" w:cs="Verdana"/>
          <w:bCs/>
          <w:color w:val="000000"/>
          <w:sz w:val="22"/>
          <w:szCs w:val="22"/>
        </w:rPr>
        <w:t>Le imprese artigiane attive in provincia registrano una diminuzione di 60 unità (-0,5%) su base annua, attestandosi a quota 11.065 al 30 settembre 2021 e portando l’incidenza artigiana sul tessuto imprenditoriale al 30,2% dal 30,7% di settembre 2020. Nei primi nove mesi dell’anno le iscrizioni si sono fermate a 541, meno dell’analogo periodo del 2020 quando si erano attestate a 585; le cessazioni sono invece state 556, poco al disotto delle 570 rilevate tra gennaio e settembre 2020.</w:t>
      </w:r>
    </w:p>
    <w:p w14:paraId="640B6AA0" w14:textId="77777777" w:rsidR="00514FC7" w:rsidRPr="00514FC7" w:rsidRDefault="00514FC7" w:rsidP="00514FC7">
      <w:pPr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  <w:r w:rsidRPr="00514FC7">
        <w:rPr>
          <w:rFonts w:ascii="Verdana" w:eastAsia="Verdana" w:hAnsi="Verdana" w:cs="Verdana"/>
          <w:bCs/>
          <w:color w:val="000000"/>
          <w:sz w:val="22"/>
          <w:szCs w:val="22"/>
        </w:rPr>
        <w:t>L’espansione del tessuto imprenditoriale è stata trainata dall’incremento delle società di capitale, cresciute di 336 unità (+4,0%) su base annua, mentre le imprese individuali sono aumentate di 91 unità (+0,4%) e le società di persone ne hanno perse 55 (-0,8%).</w:t>
      </w:r>
    </w:p>
    <w:p w14:paraId="250655BE" w14:textId="77777777" w:rsidR="00514FC7" w:rsidRPr="00514FC7" w:rsidRDefault="00514FC7" w:rsidP="00514FC7">
      <w:pPr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  <w:r w:rsidRPr="00514FC7">
        <w:rPr>
          <w:rFonts w:ascii="Verdana" w:eastAsia="Verdana" w:hAnsi="Verdana" w:cs="Verdana"/>
          <w:bCs/>
          <w:color w:val="000000"/>
          <w:sz w:val="22"/>
          <w:szCs w:val="22"/>
        </w:rPr>
        <w:t>Il comparto dei servizi è risultato il più dinamico, con un aumento di 337 imprese attive negli ultimi dodici mesi (+1,4%): i maggiori incrementi hanno interessato le attività professionali, scientifiche e tecniche (+5,6%; +59 imprese), le attività di affitto e gestione di immobili di proprietà o in leasing cresciute del +3,1% (+73 unità), le attività di noleggio, agenzie di viaggio e servizi alle imprese (+3,0%; +46 imprese) e i servizi di informazione e comunicazione (+3,9%; +29). È cresciuta anche la consistenza delle attività di alloggio e ristorazione (+1,6%; +58), delle attività artistiche, sportive, di divertimento e intrattenimento (+2,4%; +23) e del commercio (+0,6%; +53 unità).</w:t>
      </w:r>
    </w:p>
    <w:p w14:paraId="7F1416C9" w14:textId="77777777" w:rsidR="00514FC7" w:rsidRPr="00514FC7" w:rsidRDefault="00514FC7" w:rsidP="00514FC7">
      <w:pPr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  <w:r w:rsidRPr="00514FC7">
        <w:rPr>
          <w:rFonts w:ascii="Verdana" w:eastAsia="Verdana" w:hAnsi="Verdana" w:cs="Verdana"/>
          <w:bCs/>
          <w:color w:val="000000"/>
          <w:sz w:val="22"/>
          <w:szCs w:val="22"/>
        </w:rPr>
        <w:t>L’agricoltura è cresciuta di 22 unità (+0,9%) rispetto a settembre 2020, il manifatturiero di 17 unità (+0,4%) mentre le costruzioni sono rimaste pressoché stabili (+0,1%; +4 unità).</w:t>
      </w:r>
    </w:p>
    <w:p w14:paraId="40BB2923" w14:textId="77777777" w:rsidR="00514FC7" w:rsidRPr="00514FC7" w:rsidRDefault="00514FC7" w:rsidP="00514FC7">
      <w:pPr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  <w:r w:rsidRPr="00514FC7">
        <w:rPr>
          <w:rFonts w:ascii="Verdana" w:eastAsia="Verdana" w:hAnsi="Verdana" w:cs="Verdana"/>
          <w:bCs/>
          <w:color w:val="000000"/>
          <w:sz w:val="22"/>
          <w:szCs w:val="22"/>
        </w:rPr>
        <w:t>Le imprese femminili sono salite del +1,3% (+105 unità) negli ultimi dodici mesi, più che in Toscana (+0,5%) e Italia (+1,0%). L’incidenza femminile si colloca al 22,8%, sopra la media nazionale (22,6%) ma al disotto di quella regionale (23,9%).</w:t>
      </w:r>
    </w:p>
    <w:p w14:paraId="6725F0F7" w14:textId="77777777" w:rsidR="00514FC7" w:rsidRPr="00514FC7" w:rsidRDefault="00514FC7" w:rsidP="00514FC7">
      <w:pPr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  <w:r w:rsidRPr="00514FC7">
        <w:rPr>
          <w:rFonts w:ascii="Verdana" w:eastAsia="Verdana" w:hAnsi="Verdana" w:cs="Verdana"/>
          <w:bCs/>
          <w:color w:val="000000"/>
          <w:sz w:val="22"/>
          <w:szCs w:val="22"/>
        </w:rPr>
        <w:t>Sono ulteriormente cresciute le imprese guidate da stranieri (+2,7%), arrivate a rappresentare l’11,7% del tessuto imprenditoriale lucchese, un valore inferiore alla media toscana (15,4%) ma superiore a quella nazionale (11,1%).</w:t>
      </w:r>
    </w:p>
    <w:p w14:paraId="24DCA884" w14:textId="7EB4379C" w:rsidR="00A27D05" w:rsidRPr="00A27D05" w:rsidRDefault="00514FC7" w:rsidP="00053B11">
      <w:pPr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  <w:r w:rsidRPr="00514FC7">
        <w:rPr>
          <w:rFonts w:ascii="Verdana" w:eastAsia="Verdana" w:hAnsi="Verdana" w:cs="Verdana"/>
          <w:bCs/>
          <w:color w:val="000000"/>
          <w:sz w:val="22"/>
          <w:szCs w:val="22"/>
        </w:rPr>
        <w:t>L’andamento interno al territorio provinciale ha evidenziato per la Versilia un incremento del +1,4% rispetto al settembre 2020, mentre nella Piana di Lucca la crescita si è fermata al +0,9% e nella Valle del Serchio al +0,3%.</w:t>
      </w:r>
    </w:p>
    <w:p w14:paraId="03498C3A" w14:textId="77777777" w:rsidR="00053B11" w:rsidRDefault="00053B11" w:rsidP="00CA4AFF">
      <w:pPr>
        <w:spacing w:before="240"/>
        <w:jc w:val="both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013"/>
        <w:gridCol w:w="3567"/>
      </w:tblGrid>
      <w:tr w:rsidR="00693B2C" w14:paraId="090ADDF6" w14:textId="77777777">
        <w:trPr>
          <w:trHeight w:val="680"/>
        </w:trPr>
        <w:tc>
          <w:tcPr>
            <w:tcW w:w="60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DFE29E" w14:textId="77777777" w:rsidR="00693B2C" w:rsidRDefault="00332DA1">
            <w:pP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Ufficio Stampa – Relazioni Esterne</w:t>
            </w:r>
          </w:p>
          <w:p w14:paraId="79058536" w14:textId="77777777" w:rsidR="00693B2C" w:rsidRDefault="00332DA1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Francesca Sargenti</w:t>
            </w:r>
          </w:p>
          <w:p w14:paraId="63D46333" w14:textId="77777777" w:rsidR="00693B2C" w:rsidRDefault="00332DA1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Tel. +39 0583 976.686 -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cell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 +39 338 7768286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EE7BA9" w14:textId="207A98E4" w:rsidR="00693B2C" w:rsidRDefault="00053B11">
            <w:pPr>
              <w:jc w:val="right"/>
              <w:rPr>
                <w:rStyle w:val="CollegamentoInternet"/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hyperlink r:id="rId6">
              <w:r w:rsidR="00332DA1">
                <w:rPr>
                  <w:rStyle w:val="CollegamentoInternet"/>
                  <w:noProof/>
                </w:rPr>
                <w:drawing>
                  <wp:inline distT="0" distB="0" distL="0" distR="0" wp14:anchorId="590B4778" wp14:editId="20C19D70">
                    <wp:extent cx="219075" cy="219075"/>
                    <wp:effectExtent l="0" t="0" r="0" b="0"/>
                    <wp:docPr id="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190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332DA1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hyperlink r:id="rId8">
              <w:r w:rsidR="00332DA1">
                <w:rPr>
                  <w:rStyle w:val="CollegamentoInternet"/>
                  <w:rFonts w:ascii="Verdana" w:eastAsia="Verdana" w:hAnsi="Verdana" w:cs="Verdana"/>
                  <w:b/>
                  <w:noProof/>
                  <w:color w:val="000000"/>
                  <w:sz w:val="24"/>
                  <w:szCs w:val="24"/>
                </w:rPr>
                <w:drawing>
                  <wp:inline distT="0" distB="0" distL="0" distR="0" wp14:anchorId="3EC1A4A2" wp14:editId="25D5B79D">
                    <wp:extent cx="225425" cy="225425"/>
                    <wp:effectExtent l="0" t="0" r="0" b="0"/>
                    <wp:docPr id="2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Pictur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5425" cy="2254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332DA1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hyperlink r:id="rId10">
              <w:r w:rsidR="00332DA1">
                <w:rPr>
                  <w:rStyle w:val="CollegamentoInternet"/>
                  <w:rFonts w:ascii="Verdana" w:eastAsia="Verdana" w:hAnsi="Verdana" w:cs="Verdana"/>
                  <w:b/>
                  <w:noProof/>
                  <w:color w:val="000000"/>
                  <w:sz w:val="24"/>
                  <w:szCs w:val="24"/>
                </w:rPr>
                <w:drawing>
                  <wp:inline distT="0" distB="0" distL="0" distR="0" wp14:anchorId="12F1D6EF" wp14:editId="62CF3A95">
                    <wp:extent cx="229235" cy="228600"/>
                    <wp:effectExtent l="0" t="0" r="0" b="0"/>
                    <wp:docPr id="3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23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</w:tbl>
    <w:p w14:paraId="00F1D880" w14:textId="77777777" w:rsidR="00693B2C" w:rsidRDefault="00693B2C"/>
    <w:sectPr w:rsidR="00693B2C" w:rsidSect="00053B11">
      <w:headerReference w:type="default" r:id="rId12"/>
      <w:footerReference w:type="default" r:id="rId13"/>
      <w:pgSz w:w="11906" w:h="16838"/>
      <w:pgMar w:top="1701" w:right="1134" w:bottom="993" w:left="1134" w:header="426" w:footer="7" w:gutter="0"/>
      <w:pgNumType w:start="1"/>
      <w:cols w:space="720"/>
      <w:formProt w:val="0"/>
      <w:docGrid w:linePitch="28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DF6EE" w14:textId="77777777" w:rsidR="00997C61" w:rsidRDefault="00332DA1">
      <w:r>
        <w:separator/>
      </w:r>
    </w:p>
  </w:endnote>
  <w:endnote w:type="continuationSeparator" w:id="0">
    <w:p w14:paraId="3297CDA5" w14:textId="77777777" w:rsidR="00997C61" w:rsidRDefault="0033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355FB" w14:textId="77777777" w:rsidR="00693B2C" w:rsidRDefault="00693B2C">
    <w:pPr>
      <w:jc w:val="both"/>
      <w:rPr>
        <w:rFonts w:ascii="Arial Narrow" w:eastAsia="Arial Narrow" w:hAnsi="Arial Narrow" w:cs="Arial Narrow"/>
        <w:color w:val="000000"/>
        <w:sz w:val="16"/>
        <w:szCs w:val="16"/>
      </w:rPr>
    </w:pPr>
  </w:p>
  <w:p w14:paraId="4C965613" w14:textId="77777777" w:rsidR="00693B2C" w:rsidRDefault="00332DA1">
    <w:pPr>
      <w:jc w:val="center"/>
      <w:rPr>
        <w:rFonts w:ascii="Arial Narrow" w:eastAsia="Arial Narrow" w:hAnsi="Arial Narrow" w:cs="Arial Narrow"/>
        <w:color w:val="A09289"/>
        <w:sz w:val="16"/>
        <w:szCs w:val="16"/>
      </w:rPr>
    </w:pPr>
    <w:r>
      <w:rPr>
        <w:rFonts w:ascii="Arial Narrow" w:eastAsia="Arial Narrow" w:hAnsi="Arial Narrow" w:cs="Arial Narrow"/>
        <w:b/>
        <w:color w:val="A09289"/>
        <w:sz w:val="16"/>
        <w:szCs w:val="16"/>
      </w:rPr>
      <w:t xml:space="preserve">Camera di Commercio Industria Artigianato Agricoltura di Lucca - </w:t>
    </w:r>
    <w:r>
      <w:rPr>
        <w:rFonts w:ascii="Arial Narrow" w:eastAsia="Arial Narrow" w:hAnsi="Arial Narrow" w:cs="Arial Narrow"/>
        <w:color w:val="A09289"/>
        <w:sz w:val="16"/>
        <w:szCs w:val="16"/>
      </w:rPr>
      <w:t>Corte Campana, 10 - 55100 Lucca - T +39 0583 9765   F +39 0583 199 99 82</w:t>
    </w:r>
  </w:p>
  <w:p w14:paraId="3E70F337" w14:textId="77777777" w:rsidR="00693B2C" w:rsidRDefault="00332DA1">
    <w:pPr>
      <w:ind w:left="851"/>
      <w:jc w:val="center"/>
      <w:rPr>
        <w:rFonts w:ascii="Arial Narrow" w:eastAsia="Arial Narrow" w:hAnsi="Arial Narrow" w:cs="Arial Narrow"/>
        <w:color w:val="A09289"/>
        <w:sz w:val="16"/>
        <w:szCs w:val="16"/>
      </w:rPr>
    </w:pPr>
    <w:r>
      <w:rPr>
        <w:rFonts w:ascii="Arial Narrow" w:eastAsia="Arial Narrow" w:hAnsi="Arial Narrow" w:cs="Arial Narrow"/>
        <w:color w:val="A09289"/>
        <w:sz w:val="16"/>
        <w:szCs w:val="16"/>
      </w:rPr>
      <w:t xml:space="preserve">cameracommercio@lu.camcom.it - </w:t>
    </w:r>
    <w:proofErr w:type="spellStart"/>
    <w:r>
      <w:rPr>
        <w:rFonts w:ascii="Arial Narrow" w:eastAsia="Arial Narrow" w:hAnsi="Arial Narrow" w:cs="Arial Narrow"/>
        <w:color w:val="A09289"/>
        <w:sz w:val="16"/>
        <w:szCs w:val="16"/>
      </w:rPr>
      <w:t>p.e.c</w:t>
    </w:r>
    <w:proofErr w:type="spellEnd"/>
    <w:r>
      <w:rPr>
        <w:rFonts w:ascii="Arial Narrow" w:eastAsia="Arial Narrow" w:hAnsi="Arial Narrow" w:cs="Arial Narrow"/>
        <w:color w:val="A09289"/>
        <w:sz w:val="16"/>
        <w:szCs w:val="16"/>
      </w:rPr>
      <w:t>. camera.commercio.lucca@lu.legalmail.camcom.it - www.lu.camcom.it</w:t>
    </w:r>
  </w:p>
  <w:p w14:paraId="0E2F566E" w14:textId="77777777" w:rsidR="00693B2C" w:rsidRDefault="00693B2C">
    <w:pPr>
      <w:tabs>
        <w:tab w:val="center" w:pos="4819"/>
        <w:tab w:val="right" w:pos="9638"/>
      </w:tabs>
      <w:rPr>
        <w:rFonts w:ascii="Arial Narrow" w:eastAsia="Arial Narrow" w:hAnsi="Arial Narrow" w:cs="Arial Narrow"/>
        <w:color w:val="A0928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742F7" w14:textId="77777777" w:rsidR="00997C61" w:rsidRDefault="00332DA1">
      <w:r>
        <w:separator/>
      </w:r>
    </w:p>
  </w:footnote>
  <w:footnote w:type="continuationSeparator" w:id="0">
    <w:p w14:paraId="1DC86A39" w14:textId="77777777" w:rsidR="00997C61" w:rsidRDefault="00332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F32CF" w14:textId="77777777" w:rsidR="00693B2C" w:rsidRDefault="00332DA1">
    <w:pPr>
      <w:pStyle w:val="Intestazione"/>
      <w:rPr>
        <w:rFonts w:ascii="Verdana" w:hAnsi="Verdana" w:cs="Verdana"/>
        <w:color w:val="808080"/>
        <w:spacing w:val="20"/>
        <w:sz w:val="36"/>
        <w:lang w:val="pt-PT"/>
      </w:rPr>
    </w:pPr>
    <w:r>
      <w:rPr>
        <w:noProof/>
      </w:rPr>
      <w:drawing>
        <wp:inline distT="0" distB="0" distL="0" distR="0" wp14:anchorId="2CE10EFE" wp14:editId="5108FCD1">
          <wp:extent cx="1962150" cy="533400"/>
          <wp:effectExtent l="0" t="0" r="0" b="0"/>
          <wp:docPr id="1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33" t="-1591" r="-433" b="-1591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 w:cs="Verdana"/>
        <w:sz w:val="22"/>
        <w:shd w:val="clear" w:color="auto" w:fill="FFFFFF"/>
      </w:rPr>
      <w:tab/>
    </w:r>
    <w:r>
      <w:rPr>
        <w:rFonts w:ascii="Verdana" w:hAnsi="Verdana" w:cs="Verdana"/>
        <w:sz w:val="22"/>
        <w:shd w:val="clear" w:color="auto" w:fill="FFFFFF"/>
      </w:rPr>
      <w:tab/>
    </w:r>
    <w:r>
      <w:rPr>
        <w:rFonts w:ascii="Verdana" w:hAnsi="Verdana" w:cs="Verdana"/>
        <w:color w:val="808080"/>
        <w:spacing w:val="20"/>
        <w:sz w:val="36"/>
        <w:lang w:val="pt-PT"/>
      </w:rPr>
      <w:t>comunicato stampa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2C"/>
    <w:rsid w:val="00053B11"/>
    <w:rsid w:val="0012703E"/>
    <w:rsid w:val="002800F0"/>
    <w:rsid w:val="00332DA1"/>
    <w:rsid w:val="004374AA"/>
    <w:rsid w:val="00514FC7"/>
    <w:rsid w:val="00693B2C"/>
    <w:rsid w:val="008F2FB5"/>
    <w:rsid w:val="00997C61"/>
    <w:rsid w:val="00A27D05"/>
    <w:rsid w:val="00AA3CA1"/>
    <w:rsid w:val="00C0139D"/>
    <w:rsid w:val="00C3377C"/>
    <w:rsid w:val="00C63D8D"/>
    <w:rsid w:val="00C84A2E"/>
    <w:rsid w:val="00CA4AFF"/>
    <w:rsid w:val="00E64567"/>
    <w:rsid w:val="00F6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3D974"/>
  <w15:docId w15:val="{BAA29466-ACD6-4E58-AB7B-A34C051B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color w:val="00000A"/>
    </w:rPr>
  </w:style>
  <w:style w:type="paragraph" w:styleId="Titolo1">
    <w:name w:val="heading 1"/>
    <w:basedOn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35DB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35DB2"/>
  </w:style>
  <w:style w:type="character" w:customStyle="1" w:styleId="CollegamentoInternet">
    <w:name w:val="Collegamento Internet"/>
    <w:basedOn w:val="Carpredefinitoparagrafo"/>
    <w:uiPriority w:val="99"/>
    <w:unhideWhenUsed/>
    <w:rsid w:val="001501C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1501CB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Verdana" w:cs="Verdana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WW8Num17z0">
    <w:name w:val="WW8Num17z0"/>
    <w:qFormat/>
    <w:rPr>
      <w:rFonts w:cs="Arial"/>
      <w:strike w:val="0"/>
      <w:dstrike w:val="0"/>
    </w:rPr>
  </w:style>
  <w:style w:type="character" w:customStyle="1" w:styleId="WW8Num17z1">
    <w:name w:val="WW8Num17z1"/>
    <w:qFormat/>
    <w:rPr>
      <w:rFonts w:ascii="OpenSymbol;Arial Unicode MS" w:hAnsi="OpenSymbol;Arial Unicode MS" w:cs="OpenSymbol;Arial Unicode MS"/>
    </w:rPr>
  </w:style>
  <w:style w:type="character" w:customStyle="1" w:styleId="WW8Num17z3">
    <w:name w:val="WW8Num17z3"/>
    <w:qFormat/>
    <w:rPr>
      <w:rFonts w:ascii="Symbol" w:hAnsi="Symbol" w:cs="OpenSymbol;Arial Unicode MS"/>
    </w:rPr>
  </w:style>
  <w:style w:type="character" w:customStyle="1" w:styleId="WW8Num9z0">
    <w:name w:val="WW8Num9z0"/>
    <w:qFormat/>
    <w:rPr>
      <w:rFonts w:ascii="Arial" w:eastAsia="Times New Roman" w:hAnsi="Arial" w:cs="Arial"/>
      <w:b w:val="0"/>
      <w:strike w:val="0"/>
      <w:dstrike w:val="0"/>
      <w:sz w:val="22"/>
      <w:szCs w:val="22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OpenSymbol;Arial Unicode MS"/>
      <w:color w:val="000000"/>
      <w:sz w:val="18"/>
      <w:szCs w:val="18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76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principale">
    <w:name w:val="Titolo principale"/>
    <w:basedOn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nhideWhenUsed/>
    <w:rsid w:val="00535DB2"/>
    <w:pPr>
      <w:tabs>
        <w:tab w:val="center" w:pos="4513"/>
        <w:tab w:val="right" w:pos="9026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35DB2"/>
    <w:pPr>
      <w:tabs>
        <w:tab w:val="center" w:pos="4513"/>
        <w:tab w:val="right" w:pos="9026"/>
      </w:tabs>
    </w:pPr>
  </w:style>
  <w:style w:type="paragraph" w:styleId="Paragrafoelenco">
    <w:name w:val="List Paragraph"/>
    <w:basedOn w:val="Normale"/>
    <w:uiPriority w:val="34"/>
    <w:qFormat/>
    <w:rsid w:val="00EB0AAC"/>
    <w:pPr>
      <w:ind w:left="720"/>
      <w:contextualSpacing/>
    </w:pPr>
  </w:style>
  <w:style w:type="numbering" w:customStyle="1" w:styleId="WW8Num17">
    <w:name w:val="WW8Num17"/>
    <w:qFormat/>
  </w:style>
  <w:style w:type="numbering" w:customStyle="1" w:styleId="WW8Num9">
    <w:name w:val="WW8Num9"/>
    <w:qFormat/>
  </w:style>
  <w:style w:type="numbering" w:customStyle="1" w:styleId="WW8Num2">
    <w:name w:val="WW8Num2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27D05"/>
    <w:rPr>
      <w:color w:val="0000FF" w:themeColor="hyperlink"/>
      <w:u w:val="single"/>
    </w:r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locked/>
    <w:rsid w:val="00AA3CA1"/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semiHidden/>
    <w:unhideWhenUsed/>
    <w:rsid w:val="00AA3CA1"/>
    <w:pPr>
      <w:suppressAutoHyphens w:val="0"/>
    </w:pPr>
    <w:rPr>
      <w:color w:val="auto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AA3CA1"/>
    <w:rPr>
      <w:color w:val="00000A"/>
    </w:rPr>
  </w:style>
  <w:style w:type="character" w:styleId="Rimandonotaapidipagina">
    <w:name w:val="footnote reference"/>
    <w:uiPriority w:val="99"/>
    <w:semiHidden/>
    <w:unhideWhenUsed/>
    <w:rsid w:val="00AA3C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u.camcom.it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u.camcom.it/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CameraCommercioLucca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Sargenti Francesca</dc:creator>
  <cp:lastModifiedBy>Segreteria Generale</cp:lastModifiedBy>
  <cp:revision>3</cp:revision>
  <cp:lastPrinted>2021-08-30T09:31:00Z</cp:lastPrinted>
  <dcterms:created xsi:type="dcterms:W3CDTF">2021-11-11T09:40:00Z</dcterms:created>
  <dcterms:modified xsi:type="dcterms:W3CDTF">2021-11-11T10:10:00Z</dcterms:modified>
  <dc:language>it-IT</dc:language>
</cp:coreProperties>
</file>